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i460rnpw8nn" w:id="0"/>
      <w:bookmarkEnd w:id="0"/>
      <w:r w:rsidDel="00000000" w:rsidR="00000000" w:rsidRPr="00000000">
        <w:rPr>
          <w:rtl w:val="0"/>
        </w:rPr>
        <w:t xml:space="preserve">Ekonomisk berättelse</w:t>
      </w:r>
      <w:r w:rsidDel="00000000" w:rsidR="00000000" w:rsidRPr="00000000">
        <w:rPr>
          <w:rtl w:val="0"/>
        </w:rPr>
      </w:r>
    </w:p>
    <w:p w:rsidR="00000000" w:rsidDel="00000000" w:rsidP="00000000" w:rsidRDefault="00000000" w:rsidRPr="00000000" w14:paraId="00000002">
      <w:pPr>
        <w:spacing w:after="240" w:before="240" w:lineRule="auto"/>
        <w:rPr>
          <w:i w:val="1"/>
          <w:color w:val="ff0000"/>
        </w:rPr>
      </w:pPr>
      <w:r w:rsidDel="00000000" w:rsidR="00000000" w:rsidRPr="00000000">
        <w:rPr>
          <w:i w:val="1"/>
          <w:color w:val="ff0000"/>
          <w:rtl w:val="0"/>
        </w:rPr>
        <w:t xml:space="preserve"> [Föreningens namn]</w:t>
      </w:r>
      <w:r w:rsidDel="00000000" w:rsidR="00000000" w:rsidRPr="00000000">
        <w:rPr>
          <w:color w:val="ff0000"/>
          <w:rtl w:val="0"/>
        </w:rPr>
        <w:t xml:space="preserve"> </w:t>
      </w:r>
      <w:r w:rsidDel="00000000" w:rsidR="00000000" w:rsidRPr="00000000">
        <w:rPr>
          <w:rtl w:val="0"/>
        </w:rPr>
        <w:t xml:space="preserve">för verksamhetsåret</w:t>
      </w:r>
      <w:r w:rsidDel="00000000" w:rsidR="00000000" w:rsidRPr="00000000">
        <w:rPr>
          <w:color w:val="ff0000"/>
          <w:rtl w:val="0"/>
        </w:rPr>
        <w:t xml:space="preserve"> </w:t>
      </w:r>
      <w:r w:rsidDel="00000000" w:rsidR="00000000" w:rsidRPr="00000000">
        <w:rPr>
          <w:i w:val="1"/>
          <w:color w:val="ff0000"/>
          <w:rtl w:val="0"/>
        </w:rPr>
        <w:t xml:space="preserve">[årtal]</w:t>
      </w:r>
    </w:p>
    <w:p w:rsidR="00000000" w:rsidDel="00000000" w:rsidP="00000000" w:rsidRDefault="00000000" w:rsidRPr="00000000" w14:paraId="00000003">
      <w:pPr>
        <w:pStyle w:val="Heading2"/>
        <w:rPr/>
      </w:pPr>
      <w:bookmarkStart w:colFirst="0" w:colLast="0" w:name="_4v29nnkg29k6" w:id="1"/>
      <w:bookmarkEnd w:id="1"/>
      <w:r w:rsidDel="00000000" w:rsidR="00000000" w:rsidRPr="00000000">
        <w:rPr>
          <w:rtl w:val="0"/>
        </w:rPr>
        <w:t xml:space="preserve">Intäkter</w:t>
      </w:r>
    </w:p>
    <w:p w:rsidR="00000000" w:rsidDel="00000000" w:rsidP="00000000" w:rsidRDefault="00000000" w:rsidRPr="00000000" w14:paraId="00000004">
      <w:pPr>
        <w:rPr>
          <w:color w:val="ff0000"/>
        </w:rPr>
      </w:pPr>
      <w:r w:rsidDel="00000000" w:rsidR="00000000" w:rsidRPr="00000000">
        <w:rPr>
          <w:color w:val="ff0000"/>
          <w:rtl w:val="0"/>
        </w:rPr>
        <w:t xml:space="preserve">Om ni har använt</w:t>
      </w:r>
      <w:hyperlink r:id="rId6">
        <w:r w:rsidDel="00000000" w:rsidR="00000000" w:rsidRPr="00000000">
          <w:rPr>
            <w:color w:val="0000ee"/>
            <w:u w:val="single"/>
            <w:shd w:fill="auto" w:val="clear"/>
            <w:rtl w:val="0"/>
          </w:rPr>
          <w:t xml:space="preserve">Ekonomimall</w:t>
        </w:r>
      </w:hyperlink>
      <w:r w:rsidDel="00000000" w:rsidR="00000000" w:rsidRPr="00000000">
        <w:rPr>
          <w:color w:val="ff0000"/>
          <w:rtl w:val="0"/>
        </w:rPr>
        <w:t xml:space="preserve"> under året kan ni bara markera området för intäkter, högerklicka, klicka på kopiera och sen klistra in tabellen här. </w:t>
      </w:r>
    </w:p>
    <w:p w:rsidR="00000000" w:rsidDel="00000000" w:rsidP="00000000" w:rsidRDefault="00000000" w:rsidRPr="00000000" w14:paraId="00000005">
      <w:pPr>
        <w:rPr>
          <w:color w:val="ff0000"/>
        </w:rPr>
      </w:pPr>
      <w:r w:rsidDel="00000000" w:rsidR="00000000" w:rsidRPr="00000000">
        <w:rPr>
          <w:color w:val="ff0000"/>
          <w:rtl w:val="0"/>
        </w:rPr>
        <w:t xml:space="preserve">Om ni inte har använt ekonomimallen kan ni använda följande tabell för att beskriva era intäkter. Lägg till fler rader om ni skulle behöva det. </w:t>
      </w:r>
    </w:p>
    <w:p w:rsidR="00000000" w:rsidDel="00000000" w:rsidP="00000000" w:rsidRDefault="00000000" w:rsidRPr="00000000" w14:paraId="00000006">
      <w:pPr>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pPr>
            <w:r w:rsidDel="00000000" w:rsidR="00000000" w:rsidRPr="00000000">
              <w:rPr>
                <w:rtl w:val="0"/>
              </w:rPr>
              <w:t xml:space="preserve">Intäkt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40" w:lineRule="auto"/>
              <w:rPr>
                <w:color w:val="ff0000"/>
              </w:rPr>
            </w:pPr>
            <w:r w:rsidDel="00000000" w:rsidR="00000000" w:rsidRPr="00000000">
              <w:rPr>
                <w:color w:val="ff0000"/>
                <w:rtl w:val="0"/>
              </w:rPr>
              <w:t xml:space="preserve">Budget - ha endast med om ni satte en budget på årsmötet.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pPr>
            <w:r w:rsidDel="00000000" w:rsidR="00000000" w:rsidRPr="00000000">
              <w:rPr>
                <w:rtl w:val="0"/>
              </w:rPr>
              <w:t xml:space="preserve">Utfall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color w:val="ff0000"/>
              </w:rPr>
            </w:pPr>
            <w:r w:rsidDel="00000000" w:rsidR="00000000" w:rsidRPr="00000000">
              <w:rPr>
                <w:color w:val="ff0000"/>
                <w:rtl w:val="0"/>
              </w:rPr>
              <w:t xml:space="preserve">Skillnad - ha endast med om ni satte en budget på årsmötet.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pPr>
            <w:r w:rsidDel="00000000" w:rsidR="00000000" w:rsidRPr="00000000">
              <w:rPr>
                <w:rtl w:val="0"/>
              </w:rPr>
              <w:t xml:space="preserve">Kommentar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rPr/>
            </w:pPr>
            <w:r w:rsidDel="00000000" w:rsidR="00000000" w:rsidRPr="00000000">
              <w:rPr>
                <w:rtl w:val="0"/>
              </w:rPr>
              <w:t xml:space="preserve">ex. Bidrag från Differencemakers nationellt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pPr>
            <w:r w:rsidDel="00000000" w:rsidR="00000000" w:rsidRPr="00000000">
              <w:rPr>
                <w:rtl w:val="0"/>
              </w:rPr>
              <w:t xml:space="preserve">ex. Medlemsavgifter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b w:val="1"/>
              </w:rPr>
            </w:pPr>
            <w:r w:rsidDel="00000000" w:rsidR="00000000" w:rsidRPr="00000000">
              <w:rPr>
                <w:b w:val="1"/>
                <w:rtl w:val="0"/>
              </w:rPr>
              <w:t xml:space="preserve">Summa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color w:val="ff0000"/>
              </w:rPr>
            </w:pPr>
            <w:r w:rsidDel="00000000" w:rsidR="00000000" w:rsidRPr="00000000">
              <w:rPr>
                <w:color w:val="ff0000"/>
                <w:rtl w:val="0"/>
              </w:rPr>
              <w:t xml:space="preserve">Addera ihop alla siffror ovanför och skriv här!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ff0000"/>
              </w:rPr>
            </w:pPr>
            <w:r w:rsidDel="00000000" w:rsidR="00000000" w:rsidRPr="00000000">
              <w:rPr>
                <w:color w:val="ff0000"/>
                <w:rtl w:val="0"/>
              </w:rPr>
              <w:t xml:space="preserve">Addera ihop alla siffror ovanför och skriv här!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ff0000"/>
        </w:rPr>
      </w:pPr>
      <w:r w:rsidDel="00000000" w:rsidR="00000000" w:rsidRPr="00000000">
        <w:rPr>
          <w:i w:val="1"/>
          <w:rtl w:val="0"/>
        </w:rPr>
        <w:t xml:space="preserve">Kommentarer till intäkter: </w:t>
      </w:r>
      <w:r w:rsidDel="00000000" w:rsidR="00000000" w:rsidRPr="00000000">
        <w:rPr>
          <w:color w:val="ff0000"/>
          <w:rtl w:val="0"/>
        </w:rPr>
        <w:t xml:space="preserve">Här skriver ni om det är något särskilt ni vill kommentera gällande intäkterna för året.</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pStyle w:val="Heading2"/>
        <w:rPr/>
      </w:pPr>
      <w:bookmarkStart w:colFirst="0" w:colLast="0" w:name="_wss0x0upwv4g" w:id="2"/>
      <w:bookmarkEnd w:id="2"/>
      <w:r w:rsidDel="00000000" w:rsidR="00000000" w:rsidRPr="00000000">
        <w:rPr>
          <w:rtl w:val="0"/>
        </w:rPr>
        <w:t xml:space="preserve">Kostnader</w:t>
      </w:r>
    </w:p>
    <w:p w:rsidR="00000000" w:rsidDel="00000000" w:rsidP="00000000" w:rsidRDefault="00000000" w:rsidRPr="00000000" w14:paraId="00000024">
      <w:pPr>
        <w:rPr>
          <w:color w:val="ff0000"/>
        </w:rPr>
      </w:pPr>
      <w:r w:rsidDel="00000000" w:rsidR="00000000" w:rsidRPr="00000000">
        <w:rPr>
          <w:color w:val="ff0000"/>
          <w:rtl w:val="0"/>
        </w:rPr>
        <w:t xml:space="preserve">Om ni har använt</w:t>
      </w:r>
      <w:hyperlink r:id="rId7">
        <w:r w:rsidDel="00000000" w:rsidR="00000000" w:rsidRPr="00000000">
          <w:rPr>
            <w:color w:val="0000ee"/>
            <w:u w:val="single"/>
            <w:shd w:fill="auto" w:val="clear"/>
            <w:rtl w:val="0"/>
          </w:rPr>
          <w:t xml:space="preserve">Ekonomimall</w:t>
        </w:r>
      </w:hyperlink>
      <w:r w:rsidDel="00000000" w:rsidR="00000000" w:rsidRPr="00000000">
        <w:rPr>
          <w:color w:val="ff0000"/>
          <w:rtl w:val="0"/>
        </w:rPr>
        <w:t xml:space="preserve"> under året kan ni bara markera området för kostnader, högerklicka, klicka på kopiera och sen klistra in tabellen här. </w:t>
      </w:r>
    </w:p>
    <w:p w:rsidR="00000000" w:rsidDel="00000000" w:rsidP="00000000" w:rsidRDefault="00000000" w:rsidRPr="00000000" w14:paraId="00000025">
      <w:pPr>
        <w:rPr>
          <w:color w:val="ff0000"/>
        </w:rPr>
      </w:pPr>
      <w:r w:rsidDel="00000000" w:rsidR="00000000" w:rsidRPr="00000000">
        <w:rPr>
          <w:color w:val="ff0000"/>
          <w:rtl w:val="0"/>
        </w:rPr>
        <w:t xml:space="preserve">Om ni inte har använt ekonomimallen kan ni använda följande tabell för att beskriva era kostnader. Lägg till fler rader om ni skulle behöva det. </w:t>
      </w:r>
    </w:p>
    <w:p w:rsidR="00000000" w:rsidDel="00000000" w:rsidP="00000000" w:rsidRDefault="00000000" w:rsidRPr="00000000" w14:paraId="00000026">
      <w:pPr>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Kostnad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Budget - ha endast med om ni satte en budget på årsmötet.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Skillnad - ha endast med om ni satte en budget på årsmötet.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Kommentar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ex. fika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ex. lokal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color w:val="ff0000"/>
              </w:rPr>
            </w:pPr>
            <w:r w:rsidDel="00000000" w:rsidR="00000000" w:rsidRPr="00000000">
              <w:rPr>
                <w:color w:val="ff0000"/>
                <w:rtl w:val="0"/>
              </w:rPr>
              <w:t xml:space="preserve">Addera ihop alla siffror ovanför och skriv här!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color w:val="ff0000"/>
              </w:rPr>
            </w:pPr>
            <w:r w:rsidDel="00000000" w:rsidR="00000000" w:rsidRPr="00000000">
              <w:rPr>
                <w:color w:val="ff0000"/>
                <w:rtl w:val="0"/>
              </w:rPr>
              <w:t xml:space="preserve">Addera ihop alla siffror ovanför och skriv här!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i w:val="1"/>
          <w:rtl w:val="0"/>
        </w:rPr>
        <w:t xml:space="preserve">Kommentarer till kostnader: </w:t>
      </w:r>
      <w:r w:rsidDel="00000000" w:rsidR="00000000" w:rsidRPr="00000000">
        <w:rPr>
          <w:color w:val="ff0000"/>
          <w:rtl w:val="0"/>
        </w:rPr>
        <w:t xml:space="preserve">Här skriver ni om det är något särskilt ni vill kommentera gällande kostnaderna för året.</w:t>
      </w:r>
      <w:r w:rsidDel="00000000" w:rsidR="00000000" w:rsidRPr="00000000">
        <w:rPr>
          <w:rtl w:val="0"/>
        </w:rPr>
      </w:r>
    </w:p>
    <w:p w:rsidR="00000000" w:rsidDel="00000000" w:rsidP="00000000" w:rsidRDefault="00000000" w:rsidRPr="00000000" w14:paraId="00000042">
      <w:pPr>
        <w:pStyle w:val="Heading2"/>
        <w:rPr/>
      </w:pPr>
      <w:bookmarkStart w:colFirst="0" w:colLast="0" w:name="_y9oeteuxq0d1" w:id="3"/>
      <w:bookmarkEnd w:id="3"/>
      <w:r w:rsidDel="00000000" w:rsidR="00000000" w:rsidRPr="00000000">
        <w:rPr>
          <w:rtl w:val="0"/>
        </w:rPr>
        <w:t xml:space="preserve">Resultat</w:t>
      </w:r>
    </w:p>
    <w:p w:rsidR="00000000" w:rsidDel="00000000" w:rsidP="00000000" w:rsidRDefault="00000000" w:rsidRPr="00000000" w14:paraId="00000043">
      <w:pPr>
        <w:rPr>
          <w:color w:val="ff0000"/>
        </w:rPr>
      </w:pPr>
      <w:r w:rsidDel="00000000" w:rsidR="00000000" w:rsidRPr="00000000">
        <w:rPr>
          <w:color w:val="ff0000"/>
          <w:rtl w:val="0"/>
        </w:rPr>
        <w:t xml:space="preserve">Om ni har använt</w:t>
      </w:r>
      <w:hyperlink r:id="rId8">
        <w:r w:rsidDel="00000000" w:rsidR="00000000" w:rsidRPr="00000000">
          <w:rPr>
            <w:color w:val="0000ee"/>
            <w:u w:val="single"/>
            <w:shd w:fill="auto" w:val="clear"/>
            <w:rtl w:val="0"/>
          </w:rPr>
          <w:t xml:space="preserve">Ekonomimall</w:t>
        </w:r>
      </w:hyperlink>
      <w:r w:rsidDel="00000000" w:rsidR="00000000" w:rsidRPr="00000000">
        <w:rPr>
          <w:color w:val="ff0000"/>
          <w:rtl w:val="0"/>
        </w:rPr>
        <w:t xml:space="preserve"> under året kan ni bara markera området för resultat, högerklicka, klicka på kopiera och sen klistra in tabellen här. </w:t>
      </w:r>
    </w:p>
    <w:p w:rsidR="00000000" w:rsidDel="00000000" w:rsidP="00000000" w:rsidRDefault="00000000" w:rsidRPr="00000000" w14:paraId="00000044">
      <w:pPr>
        <w:rPr>
          <w:color w:val="ff0000"/>
        </w:rPr>
      </w:pPr>
      <w:r w:rsidDel="00000000" w:rsidR="00000000" w:rsidRPr="00000000">
        <w:rPr>
          <w:color w:val="ff0000"/>
          <w:rtl w:val="0"/>
        </w:rPr>
        <w:t xml:space="preserve">Om ni inte har använt ekonomimallen kan ni använda följande tabell för att beskriva ert resultat. Lägg till fler rader om ni skulle behöva det. </w:t>
      </w:r>
    </w:p>
    <w:p w:rsidR="00000000" w:rsidDel="00000000" w:rsidP="00000000" w:rsidRDefault="00000000" w:rsidRPr="00000000" w14:paraId="00000045">
      <w:pPr>
        <w:rPr/>
      </w:pPr>
      <w:r w:rsidDel="00000000" w:rsidR="00000000" w:rsidRPr="00000000">
        <w:rPr>
          <w:rtl w:val="0"/>
        </w:rPr>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20XX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20XY (förra året, om ni fanns då, annars kan ni ta bort den här kolumnen)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Intäkter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Hämta summan av intäkterna från tabellen ovanför.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Hämta information från förra året så att medlemmarna har något att jämföra 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Kostnader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color w:val="ff0000"/>
              </w:rPr>
            </w:pPr>
            <w:r w:rsidDel="00000000" w:rsidR="00000000" w:rsidRPr="00000000">
              <w:rPr>
                <w:color w:val="ff0000"/>
                <w:rtl w:val="0"/>
              </w:rPr>
              <w:t xml:space="preserve">Hämta summan av kostnaderna från tabellen ovanför.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color w:val="ff0000"/>
                <w:rtl w:val="0"/>
              </w:rPr>
              <w:t xml:space="preserve">Hämta information från förra året så att medlemmarna har något att jämföra med.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Resultat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color w:val="ff0000"/>
              </w:rPr>
            </w:pPr>
            <w:r w:rsidDel="00000000" w:rsidR="00000000" w:rsidRPr="00000000">
              <w:rPr>
                <w:color w:val="ff0000"/>
                <w:rtl w:val="0"/>
              </w:rPr>
              <w:t xml:space="preserve">Räkna ut intäkter minus kostnader och skriv in här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pPr>
            <w:r w:rsidDel="00000000" w:rsidR="00000000" w:rsidRPr="00000000">
              <w:rPr>
                <w:color w:val="ff0000"/>
                <w:rtl w:val="0"/>
              </w:rPr>
              <w:t xml:space="preserve">Hämta information från förra året så att medlemmarna har något att jämföra med.</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ff0000"/>
        </w:rPr>
      </w:pPr>
      <w:r w:rsidDel="00000000" w:rsidR="00000000" w:rsidRPr="00000000">
        <w:rPr>
          <w:i w:val="1"/>
          <w:rtl w:val="0"/>
        </w:rPr>
        <w:t xml:space="preserve">Kommentarer till resultatet:</w:t>
      </w:r>
      <w:r w:rsidDel="00000000" w:rsidR="00000000" w:rsidRPr="00000000">
        <w:rPr>
          <w:i w:val="1"/>
          <w:color w:val="ff0000"/>
          <w:rtl w:val="0"/>
        </w:rPr>
        <w:t xml:space="preserve"> </w:t>
      </w:r>
      <w:r w:rsidDel="00000000" w:rsidR="00000000" w:rsidRPr="00000000">
        <w:rPr>
          <w:color w:val="ff0000"/>
          <w:rtl w:val="0"/>
        </w:rPr>
        <w:t xml:space="preserve">Om ni har några kommentarer till resultatet skriver ni dem här. Det kan ex. vara kommentarer om hur ekonomin gått generellt under året, om det var en stor skillnad mot hur ni hade tänkt, om något särskilt evenemang kostade mycket mer eller mindre än ni hade trott. </w:t>
      </w:r>
    </w:p>
    <w:p w:rsidR="00000000" w:rsidDel="00000000" w:rsidP="00000000" w:rsidRDefault="00000000" w:rsidRPr="00000000" w14:paraId="00000054">
      <w:pPr>
        <w:rPr>
          <w:color w:val="ff0000"/>
        </w:rPr>
      </w:pPr>
      <w:r w:rsidDel="00000000" w:rsidR="00000000" w:rsidRPr="00000000">
        <w:rPr>
          <w:rtl w:val="0"/>
        </w:rPr>
      </w:r>
    </w:p>
    <w:p w:rsidR="00000000" w:rsidDel="00000000" w:rsidP="00000000" w:rsidRDefault="00000000" w:rsidRPr="00000000" w14:paraId="00000055">
      <w:pPr>
        <w:pStyle w:val="Heading2"/>
        <w:rPr/>
      </w:pPr>
      <w:bookmarkStart w:colFirst="0" w:colLast="0" w:name="_9g4d547xdr8n" w:id="4"/>
      <w:bookmarkEnd w:id="4"/>
      <w:r w:rsidDel="00000000" w:rsidR="00000000" w:rsidRPr="00000000">
        <w:rPr>
          <w:rtl w:val="0"/>
        </w:rPr>
        <w:t xml:space="preserve">Övrigt</w:t>
      </w:r>
    </w:p>
    <w:p w:rsidR="00000000" w:rsidDel="00000000" w:rsidP="00000000" w:rsidRDefault="00000000" w:rsidRPr="00000000" w14:paraId="00000056">
      <w:pPr>
        <w:rPr>
          <w:color w:val="ff0000"/>
        </w:rPr>
      </w:pPr>
      <w:r w:rsidDel="00000000" w:rsidR="00000000" w:rsidRPr="00000000">
        <w:rPr>
          <w:color w:val="ff0000"/>
          <w:rtl w:val="0"/>
        </w:rPr>
        <w:t xml:space="preserve">Här beskriver ni om ni har något annat att berätta om föreningens ekonomi. Det kan till exempel vara om ni förväntar er en stor kostnad nästa år, om ni har några skulder till någon eller liknande.</w:t>
      </w:r>
      <w:r w:rsidDel="00000000" w:rsidR="00000000" w:rsidRPr="00000000">
        <w:rPr>
          <w:rtl w:val="0"/>
        </w:rPr>
      </w:r>
    </w:p>
    <w:sectPr>
      <w:headerReference r:id="rId9" w:type="default"/>
      <w:footerReference r:id="rId10" w:type="default"/>
      <w:pgSz w:h="16838" w:w="11906" w:orient="portrait"/>
      <w:pgMar w:bottom="1417" w:top="1417" w:left="1417" w:right="1417" w:header="708" w:footer="209.9999999999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nton">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Gill San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spacing w:after="0" w:line="240" w:lineRule="auto"/>
      <w:rPr>
        <w:rFonts w:ascii="Garamond" w:cs="Garamond" w:eastAsia="Garamond" w:hAnsi="Garamond"/>
        <w:color w:val="80808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-885824</wp:posOffset>
          </wp:positionH>
          <wp:positionV relativeFrom="paragraph">
            <wp:posOffset>-428624</wp:posOffset>
          </wp:positionV>
          <wp:extent cx="2581275" cy="107904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9514" r="0" t="-21311"/>
                  <a:stretch>
                    <a:fillRect/>
                  </a:stretch>
                </pic:blipFill>
                <pic:spPr>
                  <a:xfrm>
                    <a:off x="0" y="0"/>
                    <a:ext cx="2581275" cy="1079041"/>
                  </a:xfrm>
                  <a:prstGeom prst="rect"/>
                  <a:ln/>
                </pic:spPr>
              </pic:pic>
            </a:graphicData>
          </a:graphic>
        </wp:anchor>
      </w:drawing>
    </w:r>
  </w:p>
  <w:p w:rsidR="00000000" w:rsidDel="00000000" w:rsidP="00000000" w:rsidRDefault="00000000" w:rsidRPr="00000000" w14:paraId="00000058">
    <w:pPr>
      <w:pageBreakBefore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pageBreakBefore w:val="0"/>
      <w:spacing w:after="0" w:line="240" w:lineRule="auto"/>
      <w:ind w:left="0" w:firstLine="0"/>
      <w:rPr>
        <w:rFonts w:ascii="Anton" w:cs="Anton" w:eastAsia="Anton" w:hAnsi="Anton"/>
        <w:sz w:val="36"/>
        <w:szCs w:val="36"/>
      </w:rPr>
    </w:pPr>
    <w:r w:rsidDel="00000000" w:rsidR="00000000" w:rsidRPr="00000000">
      <w:rPr>
        <w:rtl w:val="0"/>
      </w:rPr>
    </w:r>
  </w:p>
  <w:p w:rsidR="00000000" w:rsidDel="00000000" w:rsidP="00000000" w:rsidRDefault="00000000" w:rsidRPr="00000000" w14:paraId="0000005A">
    <w:pPr>
      <w:pageBreakBefore w:val="0"/>
      <w:spacing w:after="0" w:line="240" w:lineRule="auto"/>
      <w:ind w:left="0" w:firstLine="0"/>
      <w:rPr>
        <w:rFonts w:ascii="Anton" w:cs="Anton" w:eastAsia="Anton" w:hAnsi="Anton"/>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sv-S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Gill Sans" w:cs="Gill Sans" w:eastAsia="Gill Sans" w:hAnsi="Gill Sans"/>
      <w:sz w:val="40"/>
      <w:szCs w:val="40"/>
    </w:rPr>
  </w:style>
  <w:style w:type="paragraph" w:styleId="Heading2">
    <w:name w:val="heading 2"/>
    <w:basedOn w:val="Normal"/>
    <w:next w:val="Normal"/>
    <w:pPr>
      <w:keepNext w:val="1"/>
      <w:keepLines w:val="1"/>
      <w:spacing w:after="200" w:before="280" w:lineRule="auto"/>
    </w:pPr>
    <w:rPr>
      <w:rFonts w:ascii="Anton" w:cs="Anton" w:eastAsia="Anton" w:hAnsi="Anton"/>
      <w:sz w:val="32"/>
      <w:szCs w:val="32"/>
    </w:rPr>
  </w:style>
  <w:style w:type="paragraph" w:styleId="Heading3">
    <w:name w:val="heading 3"/>
    <w:basedOn w:val="Normal"/>
    <w:next w:val="Normal"/>
    <w:pPr>
      <w:keepNext w:val="1"/>
      <w:keepLines w:val="1"/>
      <w:pageBreakBefore w:val="0"/>
      <w:spacing w:after="80" w:before="320" w:lineRule="auto"/>
    </w:pPr>
    <w:rPr>
      <w:rFonts w:ascii="Gill Sans" w:cs="Gill Sans" w:eastAsia="Gill Sans" w:hAnsi="Gill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Gill Sans" w:cs="Gill Sans" w:eastAsia="Gill Sans" w:hAnsi="Gill Sans"/>
      <w:color w:val="666666"/>
    </w:rPr>
  </w:style>
  <w:style w:type="paragraph" w:styleId="Heading5">
    <w:name w:val="heading 5"/>
    <w:basedOn w:val="Normal"/>
    <w:next w:val="Normal"/>
    <w:pPr>
      <w:keepNext w:val="1"/>
      <w:keepLines w:val="1"/>
      <w:pageBreakBefore w:val="0"/>
      <w:spacing w:after="80" w:before="240" w:lineRule="auto"/>
    </w:pPr>
    <w:rPr>
      <w:rFonts w:ascii="Gill Sans" w:cs="Gill Sans" w:eastAsia="Gill Sans" w:hAnsi="Gill Sans"/>
      <w:color w:val="666666"/>
      <w:sz w:val="22"/>
      <w:szCs w:val="22"/>
    </w:rPr>
  </w:style>
  <w:style w:type="paragraph" w:styleId="Heading6">
    <w:name w:val="heading 6"/>
    <w:basedOn w:val="Normal"/>
    <w:next w:val="Normal"/>
    <w:pPr>
      <w:keepNext w:val="1"/>
      <w:keepLines w:val="1"/>
      <w:pageBreakBefore w:val="0"/>
      <w:spacing w:after="80" w:before="240" w:lineRule="auto"/>
    </w:pPr>
    <w:rPr>
      <w:rFonts w:ascii="Gill Sans" w:cs="Gill Sans" w:eastAsia="Gill Sans" w:hAnsi="Gill Sans"/>
      <w:i w:val="1"/>
      <w:color w:val="666666"/>
      <w:sz w:val="22"/>
      <w:szCs w:val="22"/>
    </w:rPr>
  </w:style>
  <w:style w:type="paragraph" w:styleId="Title">
    <w:name w:val="Title"/>
    <w:basedOn w:val="Normal"/>
    <w:next w:val="Normal"/>
    <w:pPr>
      <w:keepNext w:val="1"/>
      <w:keepLines w:val="1"/>
      <w:pageBreakBefore w:val="0"/>
    </w:pPr>
    <w:rPr>
      <w:rFonts w:ascii="Anton" w:cs="Anton" w:eastAsia="Anton" w:hAnsi="Anton"/>
      <w:color w:val="ff5500"/>
      <w:sz w:val="96"/>
      <w:szCs w:val="96"/>
    </w:rPr>
  </w:style>
  <w:style w:type="paragraph" w:styleId="Subtitle">
    <w:name w:val="Subtitle"/>
    <w:basedOn w:val="Normal"/>
    <w:next w:val="Normal"/>
    <w:pPr>
      <w:keepNext w:val="1"/>
      <w:keepLines w:val="1"/>
      <w:pageBreakBefore w:val="0"/>
    </w:pPr>
    <w:rPr>
      <w:rFonts w:ascii="Gill Sans" w:cs="Gill Sans" w:eastAsia="Gill Sans" w:hAnsi="Gill Sans"/>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spreadsheets/u/1/d/1oj0jFUPI3EEBh1HCEvPwRXe2-uugQCnZ8L433qe4wHI/edit?usp=drive_web&amp;ouid=113925783728806053507" TargetMode="External"/><Relationship Id="rId7" Type="http://schemas.openxmlformats.org/officeDocument/2006/relationships/hyperlink" Target="https://docs.google.com/spreadsheets/u/1/d/1oj0jFUPI3EEBh1HCEvPwRXe2-uugQCnZ8L433qe4wHI/edit?usp=drive_web&amp;ouid=113925783728806053507" TargetMode="External"/><Relationship Id="rId8" Type="http://schemas.openxmlformats.org/officeDocument/2006/relationships/hyperlink" Target="https://docs.google.com/spreadsheets/u/1/d/1oj0jFUPI3EEBh1HCEvPwRXe2-uugQCnZ8L433qe4wHI/edit?usp=drive_web&amp;ouid=1139257837288060535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 Id="rId6" Type="http://schemas.openxmlformats.org/officeDocument/2006/relationships/font" Target="fonts/GillSans-regular.ttf"/><Relationship Id="rId7"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